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434D9" w14:textId="3E022F0B" w:rsidR="00EA501B" w:rsidRPr="00EA501B" w:rsidRDefault="00D700C8" w:rsidP="00EA501B">
      <w:pPr>
        <w:spacing w:line="276" w:lineRule="auto"/>
        <w:jc w:val="both"/>
        <w:rPr>
          <w:rFonts w:ascii="Calibri" w:hAnsi="Calibri"/>
          <w:b/>
          <w:color w:val="00B050"/>
          <w:sz w:val="32"/>
          <w:szCs w:val="32"/>
        </w:rPr>
      </w:pPr>
      <w:r w:rsidRPr="00EA501B">
        <w:rPr>
          <w:rFonts w:ascii="Calibri" w:hAnsi="Calibri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7AF99D" wp14:editId="2FC6F113">
            <wp:simplePos x="0" y="0"/>
            <wp:positionH relativeFrom="column">
              <wp:posOffset>3422015</wp:posOffset>
            </wp:positionH>
            <wp:positionV relativeFrom="paragraph">
              <wp:posOffset>-1371600</wp:posOffset>
            </wp:positionV>
            <wp:extent cx="3435105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01B" w:rsidRPr="00EA501B">
        <w:rPr>
          <w:rFonts w:ascii="Calibri" w:hAnsi="Calibri"/>
          <w:b/>
          <w:color w:val="00B050"/>
          <w:sz w:val="32"/>
          <w:szCs w:val="32"/>
        </w:rPr>
        <w:t>RETINITE PIGMENTOSA</w:t>
      </w:r>
    </w:p>
    <w:p w14:paraId="390C5C99" w14:textId="77777777" w:rsidR="00EA501B" w:rsidRPr="00EA501B" w:rsidRDefault="00EA501B" w:rsidP="00EA501B">
      <w:pPr>
        <w:spacing w:line="276" w:lineRule="auto"/>
        <w:jc w:val="both"/>
        <w:rPr>
          <w:rFonts w:ascii="Calibri" w:hAnsi="Calibri"/>
        </w:rPr>
      </w:pPr>
    </w:p>
    <w:p w14:paraId="2A492569" w14:textId="77777777" w:rsidR="00EA501B" w:rsidRPr="00EA501B" w:rsidRDefault="00EA501B" w:rsidP="00EA501B">
      <w:pPr>
        <w:spacing w:line="276" w:lineRule="auto"/>
        <w:jc w:val="both"/>
        <w:rPr>
          <w:rFonts w:ascii="Calibri" w:hAnsi="Calibri"/>
          <w:b/>
        </w:rPr>
      </w:pPr>
      <w:r w:rsidRPr="00EA501B">
        <w:rPr>
          <w:rFonts w:ascii="Calibri" w:hAnsi="Calibri"/>
          <w:b/>
        </w:rPr>
        <w:t xml:space="preserve">Che cos’è e come si manifesta? </w:t>
      </w:r>
    </w:p>
    <w:p w14:paraId="532D0017" w14:textId="77777777" w:rsidR="00EA501B" w:rsidRPr="00EA501B" w:rsidRDefault="00EA501B" w:rsidP="00EA501B">
      <w:pPr>
        <w:spacing w:line="276" w:lineRule="auto"/>
        <w:jc w:val="both"/>
        <w:rPr>
          <w:rFonts w:ascii="Calibri" w:hAnsi="Calibri"/>
        </w:rPr>
      </w:pPr>
      <w:r w:rsidRPr="00EA501B">
        <w:rPr>
          <w:rFonts w:ascii="Calibri" w:hAnsi="Calibri"/>
        </w:rPr>
        <w:t xml:space="preserve">Con l’espressione retinite pigmentosa ci si riferisce a un gruppo di malattie ereditarie della retina che provocano perdita progressiva della vista fino ad arrivare, nei casi più gravi, alla cecità totale. Nella forma più tipica, i primi sintomi consistono nella diminuzione della capacità di vedere al buio e nel restringimento del campo visivo. Alcune forme, invece, iniziano con la perdita della parte centrale del campo visivo. In genere, i sintomi si manifestano prima dei 20 anni. In alcune forme di retinite pigmentosa, oltre alla malattia retinica si ritrovano altre alterazioni, come la sordità. </w:t>
      </w:r>
    </w:p>
    <w:p w14:paraId="00694F1F" w14:textId="77777777" w:rsidR="00EA501B" w:rsidRPr="00EA501B" w:rsidRDefault="00EA501B" w:rsidP="00EA501B">
      <w:pPr>
        <w:spacing w:line="276" w:lineRule="auto"/>
        <w:jc w:val="both"/>
        <w:rPr>
          <w:rFonts w:ascii="Calibri" w:hAnsi="Calibri"/>
        </w:rPr>
      </w:pPr>
    </w:p>
    <w:p w14:paraId="630D06CA" w14:textId="77777777" w:rsidR="00EA501B" w:rsidRPr="00EA501B" w:rsidRDefault="00EA501B" w:rsidP="00EA501B">
      <w:pPr>
        <w:spacing w:line="276" w:lineRule="auto"/>
        <w:jc w:val="both"/>
        <w:rPr>
          <w:rFonts w:ascii="Calibri" w:hAnsi="Calibri"/>
          <w:b/>
        </w:rPr>
      </w:pPr>
      <w:r w:rsidRPr="00EA501B">
        <w:rPr>
          <w:rFonts w:ascii="Calibri" w:hAnsi="Calibri"/>
          <w:b/>
        </w:rPr>
        <w:t>Come si trasmette?</w:t>
      </w:r>
    </w:p>
    <w:p w14:paraId="05CA6BDF" w14:textId="77777777" w:rsidR="00EA501B" w:rsidRPr="00EA501B" w:rsidRDefault="00EA501B" w:rsidP="00EA501B">
      <w:pPr>
        <w:spacing w:line="276" w:lineRule="auto"/>
        <w:jc w:val="both"/>
        <w:rPr>
          <w:rFonts w:ascii="Calibri" w:hAnsi="Calibri"/>
        </w:rPr>
      </w:pPr>
      <w:r w:rsidRPr="00EA501B">
        <w:rPr>
          <w:rFonts w:ascii="Calibri" w:hAnsi="Calibri"/>
        </w:rPr>
        <w:t>Si conoscono un centinaio di geni che – se mutati – possono essere coinvolti nell’insorgenza della malattia. Sono possibili varie modalità di trasmissione: autosomica dominante (un genitore malato ha il 50% di probabilità di trasmettere la malattia a ciascuno dei figli); autosomica recessiva (i genitori sono entrambi portatori sani e hanno il 25% di probabilità di trasmettere la malattia a ciascuno dei figli); eredità legata all’X (in genere solo i maschi presentano i sintomi, mentre le femmine sono portatrici sane). In alcuni casi la malattia si trasmette in modo sporadico, senza che siano presenti alterazioni genetiche in altri membri della famiglia.</w:t>
      </w:r>
    </w:p>
    <w:p w14:paraId="41990EDF" w14:textId="77777777" w:rsidR="00EA501B" w:rsidRPr="00EA501B" w:rsidRDefault="00EA501B" w:rsidP="00EA501B">
      <w:pPr>
        <w:spacing w:line="276" w:lineRule="auto"/>
        <w:jc w:val="both"/>
        <w:rPr>
          <w:rFonts w:ascii="Calibri" w:hAnsi="Calibri"/>
        </w:rPr>
      </w:pPr>
    </w:p>
    <w:p w14:paraId="27DC5815" w14:textId="77777777" w:rsidR="00EA501B" w:rsidRPr="00EA501B" w:rsidRDefault="00EA501B" w:rsidP="00EA501B">
      <w:pPr>
        <w:spacing w:line="276" w:lineRule="auto"/>
        <w:jc w:val="both"/>
        <w:rPr>
          <w:rFonts w:ascii="Calibri" w:hAnsi="Calibri"/>
          <w:b/>
        </w:rPr>
      </w:pPr>
      <w:r w:rsidRPr="00EA501B">
        <w:rPr>
          <w:rFonts w:ascii="Calibri" w:hAnsi="Calibri"/>
          <w:b/>
        </w:rPr>
        <w:t xml:space="preserve">Come avviene la diagnosi? </w:t>
      </w:r>
    </w:p>
    <w:p w14:paraId="4B2BD3A7" w14:textId="77777777" w:rsidR="00EA501B" w:rsidRPr="00EA501B" w:rsidRDefault="00EA501B" w:rsidP="00EA501B">
      <w:pPr>
        <w:spacing w:line="276" w:lineRule="auto"/>
        <w:jc w:val="both"/>
        <w:rPr>
          <w:rFonts w:ascii="Calibri" w:hAnsi="Calibri"/>
        </w:rPr>
      </w:pPr>
      <w:r w:rsidRPr="00EA501B">
        <w:rPr>
          <w:rFonts w:ascii="Calibri" w:hAnsi="Calibri"/>
        </w:rPr>
        <w:t>La diagnosi viene formulata dall’oculista a partire dall’osservazione clinica e viene confermata con alcuni esami, come l’esame del fondo dell’occhio (che evidenzia caratteristiche macchie di pigmento nel fondo della retina) o l’</w:t>
      </w:r>
      <w:proofErr w:type="spellStart"/>
      <w:r w:rsidRPr="00EA501B">
        <w:rPr>
          <w:rFonts w:ascii="Calibri" w:hAnsi="Calibri"/>
        </w:rPr>
        <w:t>elettroretinogramma</w:t>
      </w:r>
      <w:proofErr w:type="spellEnd"/>
      <w:r w:rsidRPr="00EA501B">
        <w:rPr>
          <w:rFonts w:ascii="Calibri" w:hAnsi="Calibri"/>
        </w:rPr>
        <w:t xml:space="preserve"> (che misura l’attività elettrica della retina). Un’ulteriore conferma può venire dall’analisi genetica. </w:t>
      </w:r>
    </w:p>
    <w:p w14:paraId="6B638615" w14:textId="77777777" w:rsidR="00EA501B" w:rsidRPr="00EA501B" w:rsidRDefault="00EA501B" w:rsidP="00EA501B">
      <w:pPr>
        <w:spacing w:line="276" w:lineRule="auto"/>
        <w:jc w:val="both"/>
        <w:rPr>
          <w:rFonts w:ascii="Calibri" w:hAnsi="Calibri"/>
        </w:rPr>
      </w:pPr>
    </w:p>
    <w:p w14:paraId="641BBA5B" w14:textId="77777777" w:rsidR="00EA501B" w:rsidRPr="00EA501B" w:rsidRDefault="00EA501B" w:rsidP="00EA501B">
      <w:pPr>
        <w:spacing w:line="276" w:lineRule="auto"/>
        <w:jc w:val="both"/>
        <w:rPr>
          <w:rFonts w:ascii="Calibri" w:hAnsi="Calibri"/>
          <w:b/>
        </w:rPr>
      </w:pPr>
      <w:bookmarkStart w:id="0" w:name="_GoBack"/>
      <w:r w:rsidRPr="00EA501B">
        <w:rPr>
          <w:rFonts w:ascii="Calibri" w:hAnsi="Calibri"/>
          <w:b/>
        </w:rPr>
        <w:t>Quali sono le possibilità di cura attualmente disponibili?</w:t>
      </w:r>
    </w:p>
    <w:bookmarkEnd w:id="0"/>
    <w:p w14:paraId="072C8F1D" w14:textId="16C91019" w:rsidR="006C11A7" w:rsidRPr="00D700C8" w:rsidRDefault="00EA501B" w:rsidP="00EA501B">
      <w:pPr>
        <w:spacing w:line="276" w:lineRule="auto"/>
        <w:jc w:val="both"/>
        <w:rPr>
          <w:rFonts w:ascii="Calibri" w:hAnsi="Calibri"/>
        </w:rPr>
      </w:pPr>
      <w:r w:rsidRPr="00EA501B">
        <w:rPr>
          <w:rFonts w:ascii="Calibri" w:hAnsi="Calibri"/>
        </w:rPr>
        <w:t>Non esiste una terapia risolutiva; in alcuni casi si può cercare di rallentare il processo degenerativo con strategie come la protezione dalla luce solare e la somministrazione di vitamine. Molto importante è inoltre il sostegno psicologico ai pazienti. Sono tuttavia allo studio nuove strategie, come la terapia genica, l’impianto di protesi retiniche e il trapianto di cellule funzionanti.</w:t>
      </w:r>
    </w:p>
    <w:sectPr w:rsidR="006C11A7" w:rsidRPr="00D700C8" w:rsidSect="00D17F78">
      <w:pgSz w:w="11900" w:h="16840"/>
      <w:pgMar w:top="283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6C11A7"/>
    <w:rsid w:val="00D17F78"/>
    <w:rsid w:val="00D700C8"/>
    <w:rsid w:val="00E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Company>Telethon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Caterina Lucano</cp:lastModifiedBy>
  <cp:revision>3</cp:revision>
  <dcterms:created xsi:type="dcterms:W3CDTF">2015-08-28T10:42:00Z</dcterms:created>
  <dcterms:modified xsi:type="dcterms:W3CDTF">2015-10-06T07:44:00Z</dcterms:modified>
</cp:coreProperties>
</file>